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E4B2B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42C3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审议意见</w:t>
      </w:r>
    </w:p>
    <w:p w14:paraId="026BF5D8">
      <w:pPr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　　</w:t>
      </w:r>
      <w:r>
        <w:rPr>
          <w:rFonts w:hint="eastAsia" w:ascii="仿宋" w:hAnsi="仿宋" w:eastAsia="仿宋"/>
          <w:b/>
          <w:sz w:val="32"/>
          <w:szCs w:val="32"/>
        </w:rPr>
        <w:t>单位盖</w:t>
      </w:r>
      <w:r>
        <w:rPr>
          <w:rFonts w:hint="eastAsia" w:ascii="仿宋" w:hAnsi="仿宋" w:eastAsia="仿宋" w:cs="Times New Roman"/>
          <w:b/>
          <w:sz w:val="32"/>
          <w:szCs w:val="32"/>
        </w:rPr>
        <w:t xml:space="preserve">章： </w:t>
      </w:r>
      <w:r>
        <w:rPr>
          <w:rFonts w:hint="eastAsia" w:ascii="宋体" w:hAnsi="宋体" w:eastAsia="宋体"/>
          <w:b/>
          <w:sz w:val="32"/>
          <w:szCs w:val="32"/>
        </w:rPr>
        <w:t xml:space="preserve">                                       </w:t>
      </w:r>
    </w:p>
    <w:tbl>
      <w:tblPr>
        <w:tblStyle w:val="8"/>
        <w:tblW w:w="12945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9190"/>
        <w:gridCol w:w="1250"/>
        <w:gridCol w:w="1394"/>
        <w:gridCol w:w="1111"/>
      </w:tblGrid>
      <w:tr w14:paraId="2C675081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52" w:hRule="atLeast"/>
          <w:tblHeader/>
          <w:jc w:val="center"/>
        </w:trPr>
        <w:tc>
          <w:tcPr>
            <w:tcW w:w="91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B7F1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内容</w:t>
            </w:r>
          </w:p>
        </w:tc>
        <w:tc>
          <w:tcPr>
            <w:tcW w:w="37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85466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表决栏</w:t>
            </w:r>
          </w:p>
        </w:tc>
      </w:tr>
      <w:tr w14:paraId="18EB71DB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33" w:hRule="atLeast"/>
          <w:tblHeader/>
          <w:jc w:val="center"/>
        </w:trPr>
        <w:tc>
          <w:tcPr>
            <w:tcW w:w="91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9D70E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D28D6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同意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5DFC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不同意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C727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eastAsia="zh-CN"/>
              </w:rPr>
              <w:t>弃权</w:t>
            </w:r>
          </w:p>
        </w:tc>
      </w:tr>
      <w:tr w14:paraId="43EC3236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012" w:hRule="atLeast"/>
          <w:jc w:val="center"/>
        </w:trPr>
        <w:tc>
          <w:tcPr>
            <w:tcW w:w="9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85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1.审议《关于变更珠海市建设监理协会第五届理事会成员代表的议案》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1B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1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B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 w14:paraId="7A1AFA2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47" w:hRule="atLeast"/>
          <w:jc w:val="center"/>
        </w:trPr>
        <w:tc>
          <w:tcPr>
            <w:tcW w:w="9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E0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2.审议《关于变更珠海市建设监理协会第五届监事会成员代表的议案》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3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32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1C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</w:tbl>
    <w:p w14:paraId="413A6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78" w:firstLineChars="1643"/>
        <w:textAlignment w:val="auto"/>
        <w:rPr>
          <w:rFonts w:hint="eastAsia" w:ascii="仿宋" w:hAnsi="仿宋" w:eastAsia="仿宋" w:cs="Times New Roman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 w:val="0"/>
          <w:sz w:val="32"/>
          <w:szCs w:val="32"/>
          <w:lang w:val="en-US" w:eastAsia="zh-CN"/>
        </w:rPr>
        <w:t>会员代表</w:t>
      </w:r>
      <w:r>
        <w:rPr>
          <w:rFonts w:hint="eastAsia" w:ascii="仿宋" w:hAnsi="仿宋" w:eastAsia="仿宋" w:cs="Times New Roman"/>
          <w:b/>
          <w:bCs w:val="0"/>
          <w:sz w:val="32"/>
          <w:szCs w:val="32"/>
        </w:rPr>
        <w:t>签名：</w:t>
      </w:r>
      <w:r>
        <w:rPr>
          <w:rFonts w:hint="eastAsia" w:ascii="仿宋" w:hAnsi="仿宋" w:eastAsia="仿宋" w:cs="Times New Roman"/>
          <w:b/>
          <w:bCs w:val="0"/>
          <w:sz w:val="32"/>
          <w:szCs w:val="32"/>
          <w:lang w:val="en-US" w:eastAsia="zh-CN"/>
        </w:rPr>
        <w:t xml:space="preserve">            日期：</w:t>
      </w:r>
    </w:p>
    <w:p w14:paraId="52891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"/>
          <w:snapToGrid w:val="0"/>
          <w:color w:val="000000"/>
          <w:spacing w:val="8"/>
          <w:kern w:val="0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　</w:t>
      </w:r>
      <w:r>
        <w:rPr>
          <w:rFonts w:hint="eastAsia" w:ascii="仿宋" w:hAnsi="仿宋" w:eastAsia="仿宋"/>
          <w:b/>
          <w:sz w:val="32"/>
          <w:szCs w:val="32"/>
        </w:rPr>
        <w:t>备注：</w:t>
      </w:r>
      <w:r>
        <w:rPr>
          <w:rFonts w:hint="eastAsia" w:ascii="仿宋" w:hAnsi="仿宋" w:eastAsia="仿宋"/>
          <w:sz w:val="32"/>
          <w:szCs w:val="32"/>
        </w:rPr>
        <w:t>请在</w:t>
      </w:r>
      <w:r>
        <w:rPr>
          <w:rFonts w:hint="eastAsia" w:ascii="仿宋" w:hAnsi="仿宋" w:eastAsia="仿宋"/>
          <w:sz w:val="32"/>
          <w:szCs w:val="32"/>
          <w:lang w:eastAsia="zh-CN"/>
        </w:rPr>
        <w:t>本</w:t>
      </w:r>
      <w:r>
        <w:rPr>
          <w:rFonts w:hint="eastAsia" w:ascii="仿宋" w:hAnsi="仿宋" w:eastAsia="仿宋"/>
          <w:sz w:val="32"/>
          <w:szCs w:val="32"/>
        </w:rPr>
        <w:t>表相应表决栏</w:t>
      </w:r>
      <w:r>
        <w:rPr>
          <w:rFonts w:hint="eastAsia" w:ascii="仿宋" w:hAnsi="仿宋" w:eastAsia="仿宋"/>
          <w:sz w:val="32"/>
          <w:szCs w:val="32"/>
          <w:lang w:eastAsia="zh-CN"/>
        </w:rPr>
        <w:t>中</w:t>
      </w:r>
      <w:r>
        <w:rPr>
          <w:rFonts w:hint="eastAsia" w:ascii="仿宋" w:hAnsi="仿宋" w:eastAsia="仿宋"/>
          <w:sz w:val="32"/>
          <w:szCs w:val="32"/>
        </w:rPr>
        <w:t>打“√”后签名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B6E3C"/>
    <w:rsid w:val="1B0E143C"/>
    <w:rsid w:val="1CEA183F"/>
    <w:rsid w:val="26C21C0E"/>
    <w:rsid w:val="3D5B6E3C"/>
    <w:rsid w:val="4EF043A9"/>
    <w:rsid w:val="50A404A7"/>
    <w:rsid w:val="69291FA1"/>
    <w:rsid w:val="6BA96B28"/>
    <w:rsid w:val="6E2D3D75"/>
    <w:rsid w:val="786A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366</Characters>
  <Lines>0</Lines>
  <Paragraphs>0</Paragraphs>
  <TotalTime>11</TotalTime>
  <ScaleCrop>false</ScaleCrop>
  <LinksUpToDate>false</LinksUpToDate>
  <CharactersWithSpaces>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2026-08-26T08:50:00Z</dcterms:created>
  <dc:creator>卷卷</dc:creator>
  <cp:lastModifiedBy>卷卷</cp:lastModifiedBy>
  <dcterms:modified xsi:type="dcterms:W3CDTF">2026-08-27T06:40:34Z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5B5CE941EC42477FA2BDDEE7566D8350_13</vt:lpwstr>
  </property>
  <property fmtid="{D5CDD505-2E9C-101B-9397-08002B2CF9AE}" pid="4" name="KSOTemplateDocerSaveRecord">
    <vt:lpwstr>eyJoZGlkIjoiMTMyY2FkMTc4OTI3ZmFkOGZlZWU1NDJkNTUxNzFjOTMiLCJ1c2VySWQiOiIzODkzNzY1NDkifQ==</vt:lpwstr>
  </property>
</Properties>
</file>