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F4A18" w14:textId="779BE738" w:rsidR="009023D3" w:rsidRDefault="00EB2844" w:rsidP="00EB2844">
      <w:pPr>
        <w:rPr>
          <w:rFonts w:ascii="黑体" w:eastAsia="黑体" w:hAnsi="宋体"/>
          <w:b/>
          <w:sz w:val="32"/>
          <w:szCs w:val="32"/>
        </w:rPr>
      </w:pPr>
      <w:r>
        <w:rPr>
          <w:rFonts w:ascii="黑体" w:eastAsia="黑体" w:hAnsi="宋体" w:hint="eastAsia"/>
          <w:b/>
          <w:sz w:val="32"/>
          <w:szCs w:val="32"/>
        </w:rPr>
        <w:t>附件</w:t>
      </w:r>
      <w:bookmarkStart w:id="0" w:name="_GoBack"/>
      <w:bookmarkEnd w:id="0"/>
    </w:p>
    <w:p w14:paraId="7688B71B" w14:textId="77777777" w:rsidR="009023D3" w:rsidRDefault="00BC2002">
      <w:pPr>
        <w:jc w:val="center"/>
        <w:rPr>
          <w:rFonts w:ascii="宋体" w:hAnsi="宋体"/>
          <w:sz w:val="32"/>
          <w:szCs w:val="32"/>
        </w:rPr>
      </w:pPr>
      <w:r>
        <w:rPr>
          <w:rFonts w:ascii="黑体" w:eastAsia="黑体" w:hAnsi="宋体" w:hint="eastAsia"/>
          <w:b/>
          <w:sz w:val="32"/>
          <w:szCs w:val="32"/>
        </w:rPr>
        <w:t>2026年（监理）项目中标后监督检查评分汇总表</w:t>
      </w:r>
    </w:p>
    <w:p w14:paraId="68184E54" w14:textId="77777777" w:rsidR="009023D3" w:rsidRDefault="00BC2002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（2026.7.8-7.10）</w:t>
      </w:r>
    </w:p>
    <w:tbl>
      <w:tblPr>
        <w:tblW w:w="1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3685"/>
        <w:gridCol w:w="993"/>
        <w:gridCol w:w="4929"/>
        <w:gridCol w:w="1635"/>
      </w:tblGrid>
      <w:tr w:rsidR="009023D3" w14:paraId="08926A3D" w14:textId="77777777">
        <w:trPr>
          <w:trHeight w:val="809"/>
          <w:tblHeader/>
        </w:trPr>
        <w:tc>
          <w:tcPr>
            <w:tcW w:w="959" w:type="dxa"/>
            <w:vAlign w:val="center"/>
          </w:tcPr>
          <w:p w14:paraId="181CF4D6" w14:textId="77777777" w:rsidR="009023D3" w:rsidRDefault="00BC2002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序号</w:t>
            </w:r>
          </w:p>
        </w:tc>
        <w:tc>
          <w:tcPr>
            <w:tcW w:w="2835" w:type="dxa"/>
            <w:vAlign w:val="center"/>
          </w:tcPr>
          <w:p w14:paraId="3150FA7D" w14:textId="77777777" w:rsidR="009023D3" w:rsidRDefault="00BC2002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项目名称</w:t>
            </w:r>
          </w:p>
        </w:tc>
        <w:tc>
          <w:tcPr>
            <w:tcW w:w="3685" w:type="dxa"/>
            <w:vAlign w:val="center"/>
          </w:tcPr>
          <w:p w14:paraId="7072532C" w14:textId="77777777" w:rsidR="009023D3" w:rsidRDefault="00BC2002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受检单位</w:t>
            </w:r>
          </w:p>
        </w:tc>
        <w:tc>
          <w:tcPr>
            <w:tcW w:w="993" w:type="dxa"/>
            <w:vAlign w:val="center"/>
          </w:tcPr>
          <w:p w14:paraId="598DDA28" w14:textId="77777777" w:rsidR="009023D3" w:rsidRDefault="00BC2002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得分</w:t>
            </w:r>
          </w:p>
        </w:tc>
        <w:tc>
          <w:tcPr>
            <w:tcW w:w="4929" w:type="dxa"/>
            <w:vAlign w:val="center"/>
          </w:tcPr>
          <w:p w14:paraId="69695126" w14:textId="77777777" w:rsidR="009023D3" w:rsidRDefault="00BC2002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综合评述</w:t>
            </w:r>
          </w:p>
        </w:tc>
        <w:tc>
          <w:tcPr>
            <w:tcW w:w="1635" w:type="dxa"/>
            <w:vAlign w:val="center"/>
          </w:tcPr>
          <w:p w14:paraId="21D9C96A" w14:textId="77777777" w:rsidR="009023D3" w:rsidRDefault="00BC2002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处理意见</w:t>
            </w:r>
          </w:p>
        </w:tc>
      </w:tr>
      <w:tr w:rsidR="009023D3" w14:paraId="63E9ABA0" w14:textId="77777777">
        <w:trPr>
          <w:trHeight w:val="1790"/>
        </w:trPr>
        <w:tc>
          <w:tcPr>
            <w:tcW w:w="959" w:type="dxa"/>
            <w:vAlign w:val="center"/>
          </w:tcPr>
          <w:p w14:paraId="03131EEE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27E54CAD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珠海市富山工业园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沙龙湖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片区道路及配套工程B区（一期）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D83CC5F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珠海经济特区建设监理有限公司</w:t>
            </w:r>
          </w:p>
        </w:tc>
        <w:tc>
          <w:tcPr>
            <w:tcW w:w="993" w:type="dxa"/>
            <w:vAlign w:val="center"/>
          </w:tcPr>
          <w:p w14:paraId="46D7B5D5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88</w:t>
            </w:r>
          </w:p>
        </w:tc>
        <w:tc>
          <w:tcPr>
            <w:tcW w:w="4929" w:type="dxa"/>
            <w:vAlign w:val="center"/>
          </w:tcPr>
          <w:p w14:paraId="3FCA0377" w14:textId="77777777" w:rsidR="009023D3" w:rsidRDefault="00BC2002">
            <w:pPr>
              <w:numPr>
                <w:ilvl w:val="0"/>
                <w:numId w:val="1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工程进度滞后约10%；</w:t>
            </w:r>
          </w:p>
          <w:p w14:paraId="0EA01276" w14:textId="77777777" w:rsidR="009023D3" w:rsidRDefault="00BC2002">
            <w:pPr>
              <w:numPr>
                <w:ilvl w:val="0"/>
                <w:numId w:val="1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质量监督部门下发整改单1份；</w:t>
            </w:r>
          </w:p>
          <w:p w14:paraId="6E1E6C66" w14:textId="77777777" w:rsidR="009023D3" w:rsidRDefault="00BC2002">
            <w:pPr>
              <w:numPr>
                <w:ilvl w:val="0"/>
                <w:numId w:val="1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安全监督部门下发整改单1份。</w:t>
            </w:r>
          </w:p>
        </w:tc>
        <w:tc>
          <w:tcPr>
            <w:tcW w:w="1635" w:type="dxa"/>
            <w:vAlign w:val="center"/>
          </w:tcPr>
          <w:p w14:paraId="707ADB19" w14:textId="77777777" w:rsidR="009023D3" w:rsidRDefault="00BC2002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检查合格，对存在问题，通知整改。</w:t>
            </w:r>
          </w:p>
        </w:tc>
      </w:tr>
      <w:tr w:rsidR="009023D3" w14:paraId="43D081E2" w14:textId="77777777">
        <w:trPr>
          <w:trHeight w:val="1260"/>
        </w:trPr>
        <w:tc>
          <w:tcPr>
            <w:tcW w:w="959" w:type="dxa"/>
            <w:vAlign w:val="center"/>
          </w:tcPr>
          <w:p w14:paraId="7A1BE2B6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75C13B19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珠海经济技术开发区排涝设施建设项目（三虎大道片区、电厂南路片区）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97F50E8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珠海经济特区建设监理有限公司</w:t>
            </w:r>
          </w:p>
        </w:tc>
        <w:tc>
          <w:tcPr>
            <w:tcW w:w="993" w:type="dxa"/>
            <w:vAlign w:val="center"/>
          </w:tcPr>
          <w:p w14:paraId="24F01FE8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90</w:t>
            </w:r>
          </w:p>
        </w:tc>
        <w:tc>
          <w:tcPr>
            <w:tcW w:w="4929" w:type="dxa"/>
            <w:vAlign w:val="center"/>
          </w:tcPr>
          <w:p w14:paraId="05F79D78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安全监督部门下发整改单2份。</w:t>
            </w:r>
          </w:p>
        </w:tc>
        <w:tc>
          <w:tcPr>
            <w:tcW w:w="1635" w:type="dxa"/>
            <w:vAlign w:val="center"/>
          </w:tcPr>
          <w:p w14:paraId="29345F17" w14:textId="77777777" w:rsidR="009023D3" w:rsidRDefault="00BC2002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通报表扬</w:t>
            </w:r>
            <w:r>
              <w:rPr>
                <w:rFonts w:ascii="仿宋" w:eastAsia="仿宋" w:hAnsi="仿宋" w:cs="宋体" w:hint="eastAsia"/>
                <w:sz w:val="24"/>
              </w:rPr>
              <w:t>。</w:t>
            </w:r>
          </w:p>
        </w:tc>
      </w:tr>
      <w:tr w:rsidR="009023D3" w14:paraId="57176F91" w14:textId="77777777">
        <w:trPr>
          <w:trHeight w:val="1290"/>
        </w:trPr>
        <w:tc>
          <w:tcPr>
            <w:tcW w:w="959" w:type="dxa"/>
            <w:vAlign w:val="center"/>
          </w:tcPr>
          <w:p w14:paraId="3887B00C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44533F36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珠海经济技术开发区产业配套综合提升工程（三期）-榕树湾片区路面和码头作业区道路改造工程（一期）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C24B54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公诚管理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咨询有限公司</w:t>
            </w:r>
          </w:p>
        </w:tc>
        <w:tc>
          <w:tcPr>
            <w:tcW w:w="993" w:type="dxa"/>
            <w:vAlign w:val="center"/>
          </w:tcPr>
          <w:p w14:paraId="77FEE51D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83</w:t>
            </w:r>
          </w:p>
        </w:tc>
        <w:tc>
          <w:tcPr>
            <w:tcW w:w="4929" w:type="dxa"/>
            <w:vAlign w:val="center"/>
          </w:tcPr>
          <w:p w14:paraId="367C5E4E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1、工程进度滞后约10%；</w:t>
            </w:r>
          </w:p>
          <w:p w14:paraId="46F1D7D9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2、安全监督部门下发整改通知单2份。</w:t>
            </w:r>
          </w:p>
        </w:tc>
        <w:tc>
          <w:tcPr>
            <w:tcW w:w="1635" w:type="dxa"/>
            <w:vAlign w:val="center"/>
          </w:tcPr>
          <w:p w14:paraId="281A57D4" w14:textId="77777777" w:rsidR="009023D3" w:rsidRDefault="00BC2002">
            <w:pPr>
              <w:rPr>
                <w:rFonts w:ascii="宋体" w:hAnsi="宋体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检查合格，对存在问题，通知整改。</w:t>
            </w:r>
          </w:p>
        </w:tc>
      </w:tr>
      <w:tr w:rsidR="009023D3" w14:paraId="6CE20753" w14:textId="77777777">
        <w:trPr>
          <w:trHeight w:val="1763"/>
        </w:trPr>
        <w:tc>
          <w:tcPr>
            <w:tcW w:w="959" w:type="dxa"/>
            <w:vAlign w:val="center"/>
          </w:tcPr>
          <w:p w14:paraId="5B2A44F7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14BE750F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珠海经济技术开发区国家级化工园区电网设施配套完善工程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A636D24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珠海天泽建设项目管理有限公司</w:t>
            </w:r>
          </w:p>
        </w:tc>
        <w:tc>
          <w:tcPr>
            <w:tcW w:w="993" w:type="dxa"/>
            <w:vAlign w:val="center"/>
          </w:tcPr>
          <w:p w14:paraId="08A7AE80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87</w:t>
            </w:r>
          </w:p>
        </w:tc>
        <w:tc>
          <w:tcPr>
            <w:tcW w:w="4929" w:type="dxa"/>
            <w:vAlign w:val="center"/>
          </w:tcPr>
          <w:p w14:paraId="3739953E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1、工程进度滞后约10%；</w:t>
            </w:r>
          </w:p>
          <w:p w14:paraId="32336641" w14:textId="77777777" w:rsidR="009023D3" w:rsidRDefault="00BC2002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2、安全监督部门下发整改通知单2份；</w:t>
            </w:r>
          </w:p>
          <w:p w14:paraId="2AE53FDB" w14:textId="77777777" w:rsidR="009023D3" w:rsidRDefault="00BC2002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3、履约担保提交时间延迟。</w:t>
            </w:r>
          </w:p>
        </w:tc>
        <w:tc>
          <w:tcPr>
            <w:tcW w:w="1635" w:type="dxa"/>
            <w:vAlign w:val="center"/>
          </w:tcPr>
          <w:p w14:paraId="0E2FC44C" w14:textId="77777777" w:rsidR="009023D3" w:rsidRDefault="00BC2002"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检查合格，对存在问题，通知整改。</w:t>
            </w:r>
          </w:p>
        </w:tc>
      </w:tr>
      <w:tr w:rsidR="009023D3" w14:paraId="1CB8AEBE" w14:textId="77777777">
        <w:trPr>
          <w:trHeight w:val="1895"/>
        </w:trPr>
        <w:tc>
          <w:tcPr>
            <w:tcW w:w="959" w:type="dxa"/>
            <w:vAlign w:val="center"/>
          </w:tcPr>
          <w:p w14:paraId="2E727C90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lastRenderedPageBreak/>
              <w:t>5</w:t>
            </w:r>
          </w:p>
        </w:tc>
        <w:tc>
          <w:tcPr>
            <w:tcW w:w="2835" w:type="dxa"/>
            <w:vAlign w:val="center"/>
          </w:tcPr>
          <w:p w14:paraId="3E4F18A1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110千伏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青湾输变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电工程及配套西湖至金鹤四回线路工程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AF42B84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广东启弘项目管理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咨询有限公司</w:t>
            </w:r>
          </w:p>
        </w:tc>
        <w:tc>
          <w:tcPr>
            <w:tcW w:w="993" w:type="dxa"/>
            <w:vAlign w:val="center"/>
          </w:tcPr>
          <w:p w14:paraId="47E0632D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83</w:t>
            </w:r>
          </w:p>
        </w:tc>
        <w:tc>
          <w:tcPr>
            <w:tcW w:w="4929" w:type="dxa"/>
            <w:vAlign w:val="center"/>
          </w:tcPr>
          <w:p w14:paraId="3C7C1324" w14:textId="77777777" w:rsidR="009023D3" w:rsidRDefault="00BC2002">
            <w:pPr>
              <w:numPr>
                <w:ilvl w:val="0"/>
                <w:numId w:val="2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履约担保提交时间延迟；</w:t>
            </w:r>
          </w:p>
          <w:p w14:paraId="2D55F29F" w14:textId="77777777" w:rsidR="009023D3" w:rsidRDefault="00BC2002">
            <w:pPr>
              <w:numPr>
                <w:ilvl w:val="0"/>
                <w:numId w:val="2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质量监督部门下发整改单1份；</w:t>
            </w:r>
          </w:p>
          <w:p w14:paraId="2CE77394" w14:textId="77777777" w:rsidR="009023D3" w:rsidRDefault="00BC2002">
            <w:pPr>
              <w:numPr>
                <w:ilvl w:val="0"/>
                <w:numId w:val="2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7月份进度计划滞后。</w:t>
            </w:r>
          </w:p>
        </w:tc>
        <w:tc>
          <w:tcPr>
            <w:tcW w:w="1635" w:type="dxa"/>
            <w:vAlign w:val="center"/>
          </w:tcPr>
          <w:p w14:paraId="6FE2A4B3" w14:textId="77777777" w:rsidR="009023D3" w:rsidRDefault="00BC2002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检查合格，对存在问题，通知整改。</w:t>
            </w:r>
          </w:p>
        </w:tc>
      </w:tr>
      <w:tr w:rsidR="009023D3" w14:paraId="26FC54EC" w14:textId="77777777">
        <w:trPr>
          <w:trHeight w:val="2215"/>
        </w:trPr>
        <w:tc>
          <w:tcPr>
            <w:tcW w:w="959" w:type="dxa"/>
            <w:vAlign w:val="center"/>
          </w:tcPr>
          <w:p w14:paraId="68E7A30E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6</w:t>
            </w:r>
          </w:p>
        </w:tc>
        <w:tc>
          <w:tcPr>
            <w:tcW w:w="2835" w:type="dxa"/>
            <w:vAlign w:val="center"/>
          </w:tcPr>
          <w:p w14:paraId="69B4ACEA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三灶水质净化厂扩建(三期)工程一标段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52AF4DA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浙江天成项目管理有限公司</w:t>
            </w:r>
          </w:p>
        </w:tc>
        <w:tc>
          <w:tcPr>
            <w:tcW w:w="993" w:type="dxa"/>
            <w:vAlign w:val="center"/>
          </w:tcPr>
          <w:p w14:paraId="7E55E24A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67</w:t>
            </w:r>
          </w:p>
        </w:tc>
        <w:tc>
          <w:tcPr>
            <w:tcW w:w="4929" w:type="dxa"/>
            <w:vAlign w:val="center"/>
          </w:tcPr>
          <w:p w14:paraId="29609B43" w14:textId="77777777" w:rsidR="009023D3" w:rsidRDefault="00BC2002">
            <w:pPr>
              <w:numPr>
                <w:ilvl w:val="0"/>
                <w:numId w:val="3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履约保函至今未开；</w:t>
            </w:r>
          </w:p>
          <w:p w14:paraId="6114D12C" w14:textId="77777777" w:rsidR="009023D3" w:rsidRDefault="00BC2002">
            <w:pPr>
              <w:numPr>
                <w:ilvl w:val="0"/>
                <w:numId w:val="3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合同约定13人，实到4人，现场人员与合同约定吻合率50%以下；</w:t>
            </w:r>
          </w:p>
          <w:p w14:paraId="28B644CF" w14:textId="77777777" w:rsidR="009023D3" w:rsidRDefault="00BC2002">
            <w:pPr>
              <w:numPr>
                <w:ilvl w:val="0"/>
                <w:numId w:val="3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工程进度滞后约30%以上；</w:t>
            </w:r>
          </w:p>
          <w:p w14:paraId="2F9CFB02" w14:textId="77777777" w:rsidR="009023D3" w:rsidRDefault="00BC2002">
            <w:pPr>
              <w:numPr>
                <w:ilvl w:val="0"/>
                <w:numId w:val="3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安全监督部门下发整改通知单1份。</w:t>
            </w:r>
          </w:p>
        </w:tc>
        <w:tc>
          <w:tcPr>
            <w:tcW w:w="1635" w:type="dxa"/>
            <w:vAlign w:val="center"/>
          </w:tcPr>
          <w:p w14:paraId="2FD8FD3B" w14:textId="77777777" w:rsidR="009023D3" w:rsidRDefault="00BC2002">
            <w:pPr>
              <w:rPr>
                <w:rFonts w:ascii="宋体" w:hAnsi="宋体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检查合格，对存在问题，通知整改。</w:t>
            </w:r>
          </w:p>
        </w:tc>
      </w:tr>
      <w:tr w:rsidR="009023D3" w14:paraId="08BA2E15" w14:textId="77777777">
        <w:trPr>
          <w:trHeight w:val="1926"/>
        </w:trPr>
        <w:tc>
          <w:tcPr>
            <w:tcW w:w="959" w:type="dxa"/>
            <w:vAlign w:val="center"/>
          </w:tcPr>
          <w:p w14:paraId="2D16F1D8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7</w:t>
            </w:r>
          </w:p>
        </w:tc>
        <w:tc>
          <w:tcPr>
            <w:tcW w:w="2835" w:type="dxa"/>
            <w:vAlign w:val="center"/>
          </w:tcPr>
          <w:p w14:paraId="6CB7116B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珠海西部城市中心美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祥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路及排洪渠工程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590D4D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珠海市城市开发监理有限公司</w:t>
            </w:r>
          </w:p>
        </w:tc>
        <w:tc>
          <w:tcPr>
            <w:tcW w:w="993" w:type="dxa"/>
            <w:vAlign w:val="center"/>
          </w:tcPr>
          <w:p w14:paraId="4B8A22F6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85</w:t>
            </w:r>
          </w:p>
        </w:tc>
        <w:tc>
          <w:tcPr>
            <w:tcW w:w="4929" w:type="dxa"/>
            <w:vAlign w:val="center"/>
          </w:tcPr>
          <w:p w14:paraId="1A01321F" w14:textId="77777777" w:rsidR="009023D3" w:rsidRDefault="00BC2002">
            <w:pPr>
              <w:numPr>
                <w:ilvl w:val="0"/>
                <w:numId w:val="4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工程进度滞后约30%以上；</w:t>
            </w:r>
          </w:p>
          <w:p w14:paraId="43D53560" w14:textId="77777777" w:rsidR="009023D3" w:rsidRDefault="00BC2002">
            <w:pPr>
              <w:numPr>
                <w:ilvl w:val="0"/>
                <w:numId w:val="4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安全监督部门下发整改通知单1份。</w:t>
            </w:r>
          </w:p>
        </w:tc>
        <w:tc>
          <w:tcPr>
            <w:tcW w:w="1635" w:type="dxa"/>
            <w:vAlign w:val="center"/>
          </w:tcPr>
          <w:p w14:paraId="594B25A8" w14:textId="77777777" w:rsidR="009023D3" w:rsidRDefault="00BC2002">
            <w:pPr>
              <w:rPr>
                <w:rFonts w:ascii="宋体" w:hAnsi="宋体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检查合格，对存在问题，通知整改。</w:t>
            </w:r>
          </w:p>
        </w:tc>
      </w:tr>
      <w:tr w:rsidR="009023D3" w14:paraId="4654B995" w14:textId="77777777">
        <w:trPr>
          <w:trHeight w:val="2283"/>
        </w:trPr>
        <w:tc>
          <w:tcPr>
            <w:tcW w:w="959" w:type="dxa"/>
            <w:vAlign w:val="center"/>
          </w:tcPr>
          <w:p w14:paraId="532BEE3C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8</w:t>
            </w:r>
          </w:p>
        </w:tc>
        <w:tc>
          <w:tcPr>
            <w:tcW w:w="2835" w:type="dxa"/>
            <w:vAlign w:val="center"/>
          </w:tcPr>
          <w:p w14:paraId="6A99B8CA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黑白面将军山隧道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至香海大桥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新建工程（珠海大道节点立交剩余工程）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A8E79C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珠海市城市建设监理有限公司</w:t>
            </w:r>
          </w:p>
        </w:tc>
        <w:tc>
          <w:tcPr>
            <w:tcW w:w="993" w:type="dxa"/>
            <w:vAlign w:val="center"/>
          </w:tcPr>
          <w:p w14:paraId="6DE8B692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80</w:t>
            </w:r>
          </w:p>
        </w:tc>
        <w:tc>
          <w:tcPr>
            <w:tcW w:w="4929" w:type="dxa"/>
            <w:vAlign w:val="center"/>
          </w:tcPr>
          <w:p w14:paraId="36702DFF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1、现场人员与监理合同约定人员吻合率50%以下，合同约定11人，变更6人；</w:t>
            </w:r>
          </w:p>
          <w:p w14:paraId="45B7FE1E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2、质量监督部门下发整改单1份；</w:t>
            </w:r>
          </w:p>
          <w:p w14:paraId="539AF2FB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3、安全监督部门下发整改单2份。</w:t>
            </w:r>
          </w:p>
        </w:tc>
        <w:tc>
          <w:tcPr>
            <w:tcW w:w="1635" w:type="dxa"/>
            <w:vAlign w:val="center"/>
          </w:tcPr>
          <w:p w14:paraId="2888014B" w14:textId="77777777" w:rsidR="009023D3" w:rsidRDefault="00BC2002">
            <w:pPr>
              <w:rPr>
                <w:rFonts w:ascii="宋体" w:hAnsi="宋体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检查合格，对存在问题，通知整改。</w:t>
            </w:r>
          </w:p>
        </w:tc>
      </w:tr>
      <w:tr w:rsidR="009023D3" w14:paraId="3FE33B97" w14:textId="77777777">
        <w:trPr>
          <w:trHeight w:val="1746"/>
        </w:trPr>
        <w:tc>
          <w:tcPr>
            <w:tcW w:w="959" w:type="dxa"/>
            <w:vAlign w:val="center"/>
          </w:tcPr>
          <w:p w14:paraId="465994F9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lastRenderedPageBreak/>
              <w:t>9</w:t>
            </w:r>
          </w:p>
        </w:tc>
        <w:tc>
          <w:tcPr>
            <w:tcW w:w="2835" w:type="dxa"/>
            <w:vAlign w:val="center"/>
          </w:tcPr>
          <w:p w14:paraId="7E897521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港珠澳大桥珠海公路口岸综合配套区市政道路工程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79B9E1C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珠海市城市开发监理有限公司</w:t>
            </w:r>
          </w:p>
        </w:tc>
        <w:tc>
          <w:tcPr>
            <w:tcW w:w="993" w:type="dxa"/>
            <w:vAlign w:val="center"/>
          </w:tcPr>
          <w:p w14:paraId="13997107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77</w:t>
            </w:r>
          </w:p>
        </w:tc>
        <w:tc>
          <w:tcPr>
            <w:tcW w:w="4929" w:type="dxa"/>
            <w:vAlign w:val="center"/>
          </w:tcPr>
          <w:p w14:paraId="77A4FC01" w14:textId="77777777" w:rsidR="009023D3" w:rsidRDefault="00BC2002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履约保函及合同提交时间滞后；</w:t>
            </w:r>
          </w:p>
          <w:p w14:paraId="719A2E58" w14:textId="77777777" w:rsidR="009023D3" w:rsidRDefault="00BC2002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安全监督部门下发整改单2份；</w:t>
            </w:r>
          </w:p>
          <w:p w14:paraId="6E05C132" w14:textId="77777777" w:rsidR="009023D3" w:rsidRDefault="009023D3">
            <w:pPr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35" w:type="dxa"/>
            <w:vAlign w:val="center"/>
          </w:tcPr>
          <w:p w14:paraId="081F5CAC" w14:textId="77777777" w:rsidR="009023D3" w:rsidRDefault="00BC2002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检查合格，对存在问题，通知整改。</w:t>
            </w:r>
          </w:p>
        </w:tc>
      </w:tr>
      <w:tr w:rsidR="009023D3" w14:paraId="04FCA731" w14:textId="77777777">
        <w:trPr>
          <w:trHeight w:val="1536"/>
        </w:trPr>
        <w:tc>
          <w:tcPr>
            <w:tcW w:w="959" w:type="dxa"/>
            <w:vAlign w:val="center"/>
          </w:tcPr>
          <w:p w14:paraId="0F8510CC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10</w:t>
            </w:r>
          </w:p>
        </w:tc>
        <w:tc>
          <w:tcPr>
            <w:tcW w:w="2835" w:type="dxa"/>
            <w:vAlign w:val="center"/>
          </w:tcPr>
          <w:p w14:paraId="2418FD21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北山保障性住房项目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940684E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</w:rPr>
              <w:t>珠海市城市建设监理有限公司</w:t>
            </w:r>
          </w:p>
        </w:tc>
        <w:tc>
          <w:tcPr>
            <w:tcW w:w="993" w:type="dxa"/>
            <w:vAlign w:val="center"/>
          </w:tcPr>
          <w:p w14:paraId="6C958AE9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80</w:t>
            </w:r>
          </w:p>
        </w:tc>
        <w:tc>
          <w:tcPr>
            <w:tcW w:w="4929" w:type="dxa"/>
            <w:vAlign w:val="center"/>
          </w:tcPr>
          <w:p w14:paraId="347BCDCC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1、质量监督部门下发整改单2份；</w:t>
            </w:r>
          </w:p>
          <w:p w14:paraId="1D226591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2、安全监督部门下发整改单2份。</w:t>
            </w:r>
          </w:p>
        </w:tc>
        <w:tc>
          <w:tcPr>
            <w:tcW w:w="1635" w:type="dxa"/>
            <w:vAlign w:val="center"/>
          </w:tcPr>
          <w:p w14:paraId="37439750" w14:textId="77777777" w:rsidR="009023D3" w:rsidRDefault="00BC2002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检查合格，对存在问题，通知整改。</w:t>
            </w:r>
          </w:p>
        </w:tc>
      </w:tr>
      <w:tr w:rsidR="009023D3" w14:paraId="06335A62" w14:textId="77777777">
        <w:trPr>
          <w:trHeight w:val="2647"/>
        </w:trPr>
        <w:tc>
          <w:tcPr>
            <w:tcW w:w="959" w:type="dxa"/>
            <w:vAlign w:val="center"/>
          </w:tcPr>
          <w:p w14:paraId="1B734AEA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11</w:t>
            </w:r>
          </w:p>
        </w:tc>
        <w:tc>
          <w:tcPr>
            <w:tcW w:w="2835" w:type="dxa"/>
            <w:vAlign w:val="center"/>
          </w:tcPr>
          <w:p w14:paraId="1998E9C9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北京师范大学珠海校区粤华苑博士生公寓工程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02BC3B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珠海市工程监理有限公司</w:t>
            </w:r>
          </w:p>
        </w:tc>
        <w:tc>
          <w:tcPr>
            <w:tcW w:w="993" w:type="dxa"/>
            <w:vAlign w:val="center"/>
          </w:tcPr>
          <w:p w14:paraId="5625F63B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85</w:t>
            </w:r>
          </w:p>
        </w:tc>
        <w:tc>
          <w:tcPr>
            <w:tcW w:w="4929" w:type="dxa"/>
            <w:vAlign w:val="center"/>
          </w:tcPr>
          <w:p w14:paraId="43017260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1、质量监督部门下发整改单1份；</w:t>
            </w:r>
          </w:p>
          <w:p w14:paraId="43185734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2、安全监督部门下发整改单2份。</w:t>
            </w:r>
          </w:p>
        </w:tc>
        <w:tc>
          <w:tcPr>
            <w:tcW w:w="1635" w:type="dxa"/>
            <w:vAlign w:val="center"/>
          </w:tcPr>
          <w:p w14:paraId="30434AB3" w14:textId="77777777" w:rsidR="009023D3" w:rsidRDefault="00BC2002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检查合格，对存在问题，通知整改。</w:t>
            </w:r>
          </w:p>
        </w:tc>
      </w:tr>
      <w:tr w:rsidR="009023D3" w14:paraId="46E16583" w14:textId="77777777">
        <w:trPr>
          <w:trHeight w:val="1746"/>
        </w:trPr>
        <w:tc>
          <w:tcPr>
            <w:tcW w:w="959" w:type="dxa"/>
            <w:vAlign w:val="center"/>
          </w:tcPr>
          <w:p w14:paraId="4B91830B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12</w:t>
            </w:r>
          </w:p>
        </w:tc>
        <w:tc>
          <w:tcPr>
            <w:tcW w:w="2835" w:type="dxa"/>
            <w:vAlign w:val="center"/>
          </w:tcPr>
          <w:p w14:paraId="55C562E9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北师港浸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大二期校园学习资源中心暨实验室综合楼项目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44E65BE" w14:textId="77777777" w:rsidR="009023D3" w:rsidRDefault="00BC2002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广东华工工程建设监理有限公司</w:t>
            </w:r>
          </w:p>
        </w:tc>
        <w:tc>
          <w:tcPr>
            <w:tcW w:w="993" w:type="dxa"/>
            <w:vAlign w:val="center"/>
          </w:tcPr>
          <w:p w14:paraId="5AAEB738" w14:textId="77777777" w:rsidR="009023D3" w:rsidRDefault="00BC2002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78</w:t>
            </w:r>
          </w:p>
        </w:tc>
        <w:tc>
          <w:tcPr>
            <w:tcW w:w="4929" w:type="dxa"/>
            <w:vAlign w:val="center"/>
          </w:tcPr>
          <w:p w14:paraId="0CD45DF5" w14:textId="77777777" w:rsidR="009023D3" w:rsidRDefault="00BC2002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履约保函及合同提交时间滞后；</w:t>
            </w:r>
          </w:p>
          <w:p w14:paraId="2A4DA76D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2、质量监督部门下发整改单1份；</w:t>
            </w:r>
          </w:p>
          <w:p w14:paraId="07E824EA" w14:textId="77777777" w:rsidR="009023D3" w:rsidRDefault="00BC2002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3、安全监督部门下发整改单1份。</w:t>
            </w:r>
          </w:p>
        </w:tc>
        <w:tc>
          <w:tcPr>
            <w:tcW w:w="1635" w:type="dxa"/>
            <w:vAlign w:val="center"/>
          </w:tcPr>
          <w:p w14:paraId="4A860744" w14:textId="77777777" w:rsidR="009023D3" w:rsidRDefault="00BC2002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检查合格，对存在问题，通知整改。</w:t>
            </w:r>
          </w:p>
        </w:tc>
      </w:tr>
    </w:tbl>
    <w:p w14:paraId="57ADD839" w14:textId="77777777" w:rsidR="009023D3" w:rsidRDefault="009023D3"/>
    <w:sectPr w:rsidR="009023D3">
      <w:footerReference w:type="default" r:id="rId9"/>
      <w:pgSz w:w="16838" w:h="11906" w:orient="landscape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9EB5F" w14:textId="77777777" w:rsidR="00FC42DB" w:rsidRDefault="00FC42DB">
      <w:r>
        <w:separator/>
      </w:r>
    </w:p>
  </w:endnote>
  <w:endnote w:type="continuationSeparator" w:id="0">
    <w:p w14:paraId="1CFC095D" w14:textId="77777777" w:rsidR="00FC42DB" w:rsidRDefault="00FC4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5067020"/>
    </w:sdtPr>
    <w:sdtEndPr/>
    <w:sdtContent>
      <w:p w14:paraId="7EA1D1CB" w14:textId="77777777" w:rsidR="009023D3" w:rsidRDefault="00BC20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844" w:rsidRPr="00EB2844">
          <w:rPr>
            <w:noProof/>
            <w:lang w:val="zh-CN"/>
          </w:rPr>
          <w:t>1</w:t>
        </w:r>
        <w:r>
          <w:fldChar w:fldCharType="end"/>
        </w:r>
      </w:p>
    </w:sdtContent>
  </w:sdt>
  <w:p w14:paraId="10852C72" w14:textId="77777777" w:rsidR="009023D3" w:rsidRDefault="009023D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32D81" w14:textId="77777777" w:rsidR="00FC42DB" w:rsidRDefault="00FC42DB">
      <w:r>
        <w:separator/>
      </w:r>
    </w:p>
  </w:footnote>
  <w:footnote w:type="continuationSeparator" w:id="0">
    <w:p w14:paraId="6DEF61D8" w14:textId="77777777" w:rsidR="00FC42DB" w:rsidRDefault="00FC4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448F9B"/>
    <w:multiLevelType w:val="singleLevel"/>
    <w:tmpl w:val="83448F9B"/>
    <w:lvl w:ilvl="0">
      <w:start w:val="1"/>
      <w:numFmt w:val="decimal"/>
      <w:suff w:val="nothing"/>
      <w:lvlText w:val="%1、"/>
      <w:lvlJc w:val="left"/>
    </w:lvl>
  </w:abstractNum>
  <w:abstractNum w:abstractNumId="1">
    <w:nsid w:val="85AB264F"/>
    <w:multiLevelType w:val="singleLevel"/>
    <w:tmpl w:val="85AB264F"/>
    <w:lvl w:ilvl="0">
      <w:start w:val="1"/>
      <w:numFmt w:val="decimal"/>
      <w:suff w:val="nothing"/>
      <w:lvlText w:val="%1、"/>
      <w:lvlJc w:val="left"/>
    </w:lvl>
  </w:abstractNum>
  <w:abstractNum w:abstractNumId="2">
    <w:nsid w:val="C9902E2D"/>
    <w:multiLevelType w:val="singleLevel"/>
    <w:tmpl w:val="C9902E2D"/>
    <w:lvl w:ilvl="0">
      <w:start w:val="1"/>
      <w:numFmt w:val="decimal"/>
      <w:suff w:val="nothing"/>
      <w:lvlText w:val="%1、"/>
      <w:lvlJc w:val="left"/>
    </w:lvl>
  </w:abstractNum>
  <w:abstractNum w:abstractNumId="3">
    <w:nsid w:val="D445E8F1"/>
    <w:multiLevelType w:val="singleLevel"/>
    <w:tmpl w:val="D445E8F1"/>
    <w:lvl w:ilvl="0">
      <w:start w:val="1"/>
      <w:numFmt w:val="decimal"/>
      <w:suff w:val="nothing"/>
      <w:lvlText w:val="%1、"/>
      <w:lvlJc w:val="left"/>
    </w:lvl>
  </w:abstractNum>
  <w:abstractNum w:abstractNumId="4">
    <w:nsid w:val="3643EAED"/>
    <w:multiLevelType w:val="singleLevel"/>
    <w:tmpl w:val="3643EAED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B4"/>
    <w:rsid w:val="00012867"/>
    <w:rsid w:val="0001628C"/>
    <w:rsid w:val="0002400F"/>
    <w:rsid w:val="00024A06"/>
    <w:rsid w:val="0003783B"/>
    <w:rsid w:val="0005300F"/>
    <w:rsid w:val="00053D87"/>
    <w:rsid w:val="00054523"/>
    <w:rsid w:val="00064796"/>
    <w:rsid w:val="00076181"/>
    <w:rsid w:val="00086667"/>
    <w:rsid w:val="00086F25"/>
    <w:rsid w:val="000B0476"/>
    <w:rsid w:val="000B63A9"/>
    <w:rsid w:val="000D1F83"/>
    <w:rsid w:val="000D5772"/>
    <w:rsid w:val="000F4DC9"/>
    <w:rsid w:val="0011724E"/>
    <w:rsid w:val="00120644"/>
    <w:rsid w:val="00122237"/>
    <w:rsid w:val="001669DA"/>
    <w:rsid w:val="00172F8D"/>
    <w:rsid w:val="001823DE"/>
    <w:rsid w:val="001867DF"/>
    <w:rsid w:val="001927C8"/>
    <w:rsid w:val="001A045D"/>
    <w:rsid w:val="001A4C53"/>
    <w:rsid w:val="001A7D4F"/>
    <w:rsid w:val="001B3FE9"/>
    <w:rsid w:val="001B50B9"/>
    <w:rsid w:val="001C330F"/>
    <w:rsid w:val="001C7C75"/>
    <w:rsid w:val="001D4A42"/>
    <w:rsid w:val="001E35F2"/>
    <w:rsid w:val="001F36F7"/>
    <w:rsid w:val="002301FC"/>
    <w:rsid w:val="0023162E"/>
    <w:rsid w:val="002329ED"/>
    <w:rsid w:val="00240448"/>
    <w:rsid w:val="00255939"/>
    <w:rsid w:val="002677DD"/>
    <w:rsid w:val="00271979"/>
    <w:rsid w:val="00272EBC"/>
    <w:rsid w:val="00273261"/>
    <w:rsid w:val="00274EC8"/>
    <w:rsid w:val="002A01B4"/>
    <w:rsid w:val="002B3D2F"/>
    <w:rsid w:val="002D19E0"/>
    <w:rsid w:val="002E340C"/>
    <w:rsid w:val="002E46D4"/>
    <w:rsid w:val="002F7FAB"/>
    <w:rsid w:val="00301E1D"/>
    <w:rsid w:val="00315E42"/>
    <w:rsid w:val="003232D5"/>
    <w:rsid w:val="00324D83"/>
    <w:rsid w:val="00343D57"/>
    <w:rsid w:val="003477B7"/>
    <w:rsid w:val="00357E63"/>
    <w:rsid w:val="00364DEF"/>
    <w:rsid w:val="0036720A"/>
    <w:rsid w:val="003708DD"/>
    <w:rsid w:val="00373BBB"/>
    <w:rsid w:val="00374BEB"/>
    <w:rsid w:val="00374BFC"/>
    <w:rsid w:val="003840DD"/>
    <w:rsid w:val="0039598E"/>
    <w:rsid w:val="003A0976"/>
    <w:rsid w:val="003A415D"/>
    <w:rsid w:val="003D23A3"/>
    <w:rsid w:val="003D2D65"/>
    <w:rsid w:val="003D3CC8"/>
    <w:rsid w:val="003D3CF4"/>
    <w:rsid w:val="003D6633"/>
    <w:rsid w:val="003E0CED"/>
    <w:rsid w:val="003E4895"/>
    <w:rsid w:val="003F12E7"/>
    <w:rsid w:val="004154D1"/>
    <w:rsid w:val="004215BC"/>
    <w:rsid w:val="00424982"/>
    <w:rsid w:val="00430E28"/>
    <w:rsid w:val="00435FF5"/>
    <w:rsid w:val="00442B9F"/>
    <w:rsid w:val="0045383D"/>
    <w:rsid w:val="00455A61"/>
    <w:rsid w:val="00463725"/>
    <w:rsid w:val="00464D71"/>
    <w:rsid w:val="00491AB8"/>
    <w:rsid w:val="004A662D"/>
    <w:rsid w:val="004B2D2E"/>
    <w:rsid w:val="004D3F0B"/>
    <w:rsid w:val="004E1874"/>
    <w:rsid w:val="004F247A"/>
    <w:rsid w:val="00505376"/>
    <w:rsid w:val="005058C7"/>
    <w:rsid w:val="005200BD"/>
    <w:rsid w:val="00537821"/>
    <w:rsid w:val="00571618"/>
    <w:rsid w:val="00573881"/>
    <w:rsid w:val="0057531A"/>
    <w:rsid w:val="005758A7"/>
    <w:rsid w:val="00581AC3"/>
    <w:rsid w:val="0058288F"/>
    <w:rsid w:val="00582DF2"/>
    <w:rsid w:val="00583F16"/>
    <w:rsid w:val="005962C7"/>
    <w:rsid w:val="00596DD7"/>
    <w:rsid w:val="005A53FD"/>
    <w:rsid w:val="005C7B0C"/>
    <w:rsid w:val="005C7B1E"/>
    <w:rsid w:val="005F406D"/>
    <w:rsid w:val="0061227A"/>
    <w:rsid w:val="00613574"/>
    <w:rsid w:val="00625852"/>
    <w:rsid w:val="00626489"/>
    <w:rsid w:val="00637224"/>
    <w:rsid w:val="006377CC"/>
    <w:rsid w:val="0064009F"/>
    <w:rsid w:val="006430F9"/>
    <w:rsid w:val="00651047"/>
    <w:rsid w:val="006609EF"/>
    <w:rsid w:val="0066361B"/>
    <w:rsid w:val="00672AFD"/>
    <w:rsid w:val="0067381A"/>
    <w:rsid w:val="00681014"/>
    <w:rsid w:val="00687A67"/>
    <w:rsid w:val="006C4C32"/>
    <w:rsid w:val="006D195F"/>
    <w:rsid w:val="006E3FE0"/>
    <w:rsid w:val="00720296"/>
    <w:rsid w:val="00737EBE"/>
    <w:rsid w:val="00752D69"/>
    <w:rsid w:val="007602E7"/>
    <w:rsid w:val="00760620"/>
    <w:rsid w:val="007771D8"/>
    <w:rsid w:val="00783F65"/>
    <w:rsid w:val="00791E17"/>
    <w:rsid w:val="007941D1"/>
    <w:rsid w:val="0079765C"/>
    <w:rsid w:val="007A2BB4"/>
    <w:rsid w:val="007A7A76"/>
    <w:rsid w:val="007B2399"/>
    <w:rsid w:val="007E454E"/>
    <w:rsid w:val="00800434"/>
    <w:rsid w:val="00815F46"/>
    <w:rsid w:val="00816C59"/>
    <w:rsid w:val="00835550"/>
    <w:rsid w:val="00846C87"/>
    <w:rsid w:val="0085224B"/>
    <w:rsid w:val="00870517"/>
    <w:rsid w:val="0088036A"/>
    <w:rsid w:val="0088468E"/>
    <w:rsid w:val="00885380"/>
    <w:rsid w:val="00891F91"/>
    <w:rsid w:val="0089322A"/>
    <w:rsid w:val="00894AA0"/>
    <w:rsid w:val="00895C5C"/>
    <w:rsid w:val="008A2177"/>
    <w:rsid w:val="008A2756"/>
    <w:rsid w:val="008C4D1D"/>
    <w:rsid w:val="008F32F8"/>
    <w:rsid w:val="00901CD6"/>
    <w:rsid w:val="009023D3"/>
    <w:rsid w:val="0090300A"/>
    <w:rsid w:val="00914D13"/>
    <w:rsid w:val="00915745"/>
    <w:rsid w:val="0091577D"/>
    <w:rsid w:val="00930119"/>
    <w:rsid w:val="009402CB"/>
    <w:rsid w:val="00941BDE"/>
    <w:rsid w:val="009478CC"/>
    <w:rsid w:val="00964D65"/>
    <w:rsid w:val="0096646C"/>
    <w:rsid w:val="00987B1C"/>
    <w:rsid w:val="009971DF"/>
    <w:rsid w:val="00997D0D"/>
    <w:rsid w:val="009A2C88"/>
    <w:rsid w:val="009A668F"/>
    <w:rsid w:val="009B377A"/>
    <w:rsid w:val="009C2C2E"/>
    <w:rsid w:val="009D1C1C"/>
    <w:rsid w:val="009D259E"/>
    <w:rsid w:val="009D5529"/>
    <w:rsid w:val="009D7D3C"/>
    <w:rsid w:val="009E1014"/>
    <w:rsid w:val="009E1DAE"/>
    <w:rsid w:val="009E2629"/>
    <w:rsid w:val="00A07C4D"/>
    <w:rsid w:val="00A130FB"/>
    <w:rsid w:val="00A27F02"/>
    <w:rsid w:val="00A40D89"/>
    <w:rsid w:val="00A5642C"/>
    <w:rsid w:val="00A637C8"/>
    <w:rsid w:val="00A6396E"/>
    <w:rsid w:val="00A646AD"/>
    <w:rsid w:val="00A64BF9"/>
    <w:rsid w:val="00A75C9B"/>
    <w:rsid w:val="00A8483D"/>
    <w:rsid w:val="00A86D5E"/>
    <w:rsid w:val="00A870A2"/>
    <w:rsid w:val="00A9577F"/>
    <w:rsid w:val="00AB2CB5"/>
    <w:rsid w:val="00AB33D0"/>
    <w:rsid w:val="00AC68A4"/>
    <w:rsid w:val="00AD0A97"/>
    <w:rsid w:val="00AE1800"/>
    <w:rsid w:val="00AE790C"/>
    <w:rsid w:val="00AF11E7"/>
    <w:rsid w:val="00AF1665"/>
    <w:rsid w:val="00AF736B"/>
    <w:rsid w:val="00B01FFA"/>
    <w:rsid w:val="00B53F8A"/>
    <w:rsid w:val="00B74291"/>
    <w:rsid w:val="00B87367"/>
    <w:rsid w:val="00B95F56"/>
    <w:rsid w:val="00BA0360"/>
    <w:rsid w:val="00BA4EC7"/>
    <w:rsid w:val="00BB6839"/>
    <w:rsid w:val="00BC1552"/>
    <w:rsid w:val="00BC2002"/>
    <w:rsid w:val="00BD3144"/>
    <w:rsid w:val="00BD704A"/>
    <w:rsid w:val="00BF0BAD"/>
    <w:rsid w:val="00BF1AEB"/>
    <w:rsid w:val="00BF7467"/>
    <w:rsid w:val="00C020C4"/>
    <w:rsid w:val="00C15814"/>
    <w:rsid w:val="00C72B41"/>
    <w:rsid w:val="00C73363"/>
    <w:rsid w:val="00C74C27"/>
    <w:rsid w:val="00C7571B"/>
    <w:rsid w:val="00C861CC"/>
    <w:rsid w:val="00C913AD"/>
    <w:rsid w:val="00C93044"/>
    <w:rsid w:val="00C95C9E"/>
    <w:rsid w:val="00CA6CEC"/>
    <w:rsid w:val="00CB18FE"/>
    <w:rsid w:val="00CC179D"/>
    <w:rsid w:val="00CC5587"/>
    <w:rsid w:val="00CD1CFE"/>
    <w:rsid w:val="00CF449D"/>
    <w:rsid w:val="00CF7CE4"/>
    <w:rsid w:val="00D31C14"/>
    <w:rsid w:val="00D41311"/>
    <w:rsid w:val="00D547DE"/>
    <w:rsid w:val="00D561B4"/>
    <w:rsid w:val="00D757F6"/>
    <w:rsid w:val="00D8737D"/>
    <w:rsid w:val="00D90611"/>
    <w:rsid w:val="00D97BEC"/>
    <w:rsid w:val="00DA0DFF"/>
    <w:rsid w:val="00DA1CCA"/>
    <w:rsid w:val="00DB3ACE"/>
    <w:rsid w:val="00DD33F1"/>
    <w:rsid w:val="00DE45DD"/>
    <w:rsid w:val="00DE56ED"/>
    <w:rsid w:val="00DE5706"/>
    <w:rsid w:val="00DF7B1F"/>
    <w:rsid w:val="00E01607"/>
    <w:rsid w:val="00E10640"/>
    <w:rsid w:val="00E204F8"/>
    <w:rsid w:val="00E231E1"/>
    <w:rsid w:val="00E32BA3"/>
    <w:rsid w:val="00E424E7"/>
    <w:rsid w:val="00E46E93"/>
    <w:rsid w:val="00E77277"/>
    <w:rsid w:val="00E959C0"/>
    <w:rsid w:val="00EA0056"/>
    <w:rsid w:val="00EB2844"/>
    <w:rsid w:val="00EC2A2B"/>
    <w:rsid w:val="00EC5C04"/>
    <w:rsid w:val="00ED0AC8"/>
    <w:rsid w:val="00ED21D8"/>
    <w:rsid w:val="00ED5202"/>
    <w:rsid w:val="00EF0F78"/>
    <w:rsid w:val="00EF760E"/>
    <w:rsid w:val="00F13E38"/>
    <w:rsid w:val="00F2416A"/>
    <w:rsid w:val="00F278ED"/>
    <w:rsid w:val="00F438B4"/>
    <w:rsid w:val="00F5292F"/>
    <w:rsid w:val="00F65A2B"/>
    <w:rsid w:val="00F72E87"/>
    <w:rsid w:val="00F8055E"/>
    <w:rsid w:val="00F847E9"/>
    <w:rsid w:val="00F87A4C"/>
    <w:rsid w:val="00F903E3"/>
    <w:rsid w:val="00F91237"/>
    <w:rsid w:val="00F916FD"/>
    <w:rsid w:val="00F91F3B"/>
    <w:rsid w:val="00FB72A6"/>
    <w:rsid w:val="00FC42DB"/>
    <w:rsid w:val="00FD39B2"/>
    <w:rsid w:val="00FD63BB"/>
    <w:rsid w:val="00FE0CEC"/>
    <w:rsid w:val="00FF126C"/>
    <w:rsid w:val="00FF5C08"/>
    <w:rsid w:val="0B7F52FA"/>
    <w:rsid w:val="0D892EDB"/>
    <w:rsid w:val="0F152C78"/>
    <w:rsid w:val="10A67900"/>
    <w:rsid w:val="12D83ADE"/>
    <w:rsid w:val="15477903"/>
    <w:rsid w:val="16AA5033"/>
    <w:rsid w:val="17B943BD"/>
    <w:rsid w:val="1A157587"/>
    <w:rsid w:val="1D5774B0"/>
    <w:rsid w:val="203B2999"/>
    <w:rsid w:val="218E68BA"/>
    <w:rsid w:val="24E94533"/>
    <w:rsid w:val="28215D92"/>
    <w:rsid w:val="28481571"/>
    <w:rsid w:val="2B5214A0"/>
    <w:rsid w:val="2BB936AE"/>
    <w:rsid w:val="2E701821"/>
    <w:rsid w:val="31A4513C"/>
    <w:rsid w:val="31EC3105"/>
    <w:rsid w:val="32E33E98"/>
    <w:rsid w:val="32FC4BDB"/>
    <w:rsid w:val="34D67F04"/>
    <w:rsid w:val="368B2176"/>
    <w:rsid w:val="37BF7375"/>
    <w:rsid w:val="37F52D97"/>
    <w:rsid w:val="3AC30B19"/>
    <w:rsid w:val="3BE22004"/>
    <w:rsid w:val="3C1063F2"/>
    <w:rsid w:val="3DBA4867"/>
    <w:rsid w:val="3EDF43CF"/>
    <w:rsid w:val="40DD077E"/>
    <w:rsid w:val="465F41FD"/>
    <w:rsid w:val="4732546E"/>
    <w:rsid w:val="48952158"/>
    <w:rsid w:val="4A8761A8"/>
    <w:rsid w:val="4A915E98"/>
    <w:rsid w:val="4B644064"/>
    <w:rsid w:val="4D0E33FC"/>
    <w:rsid w:val="4E084152"/>
    <w:rsid w:val="50C86E43"/>
    <w:rsid w:val="516C77CE"/>
    <w:rsid w:val="53497A6E"/>
    <w:rsid w:val="53FE7BF5"/>
    <w:rsid w:val="55271326"/>
    <w:rsid w:val="585A2A77"/>
    <w:rsid w:val="5DAA3B58"/>
    <w:rsid w:val="62DE6052"/>
    <w:rsid w:val="635E105A"/>
    <w:rsid w:val="639332E1"/>
    <w:rsid w:val="667E2026"/>
    <w:rsid w:val="6A7F3421"/>
    <w:rsid w:val="71ED62B2"/>
    <w:rsid w:val="734837E1"/>
    <w:rsid w:val="757941D2"/>
    <w:rsid w:val="77690189"/>
    <w:rsid w:val="7821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CCC0CE-7291-426F-986F-6C41EDCC7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1119</Characters>
  <Application>Microsoft Office Word</Application>
  <DocSecurity>0</DocSecurity>
  <Lines>9</Lines>
  <Paragraphs>2</Paragraphs>
  <ScaleCrop>false</ScaleCrop>
  <Company>P R C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3</cp:revision>
  <cp:lastPrinted>2023-10-30T23:52:00Z</cp:lastPrinted>
  <dcterms:created xsi:type="dcterms:W3CDTF">2026-07-15T00:58:00Z</dcterms:created>
  <dcterms:modified xsi:type="dcterms:W3CDTF">2026-07-15T01:16:00Z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E613AE54E81040FFB01FBE5863E3FE83_13</vt:lpwstr>
  </property>
  <property fmtid="{D5CDD505-2E9C-101B-9397-08002B2CF9AE}" pid="4" name="KSOTemplateDocerSaveRecord">
    <vt:lpwstr>eyJoZGlkIjoiYmE1MjgwZTM0N2VhYWRhY2RmNjUxY2I4NjExNGEzNDUiLCJ1c2VySWQiOiIzODkzNzY1NDkifQ==</vt:lpwstr>
  </property>
</Properties>
</file>