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AE21F">
      <w:pPr>
        <w:spacing w:line="240" w:lineRule="auto"/>
        <w:jc w:val="center"/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60"/>
          <w:szCs w:val="72"/>
        </w:rPr>
        <w:t>珠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海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市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建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设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监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理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协</w:t>
      </w:r>
      <w:r>
        <w:rPr>
          <w:rFonts w:hint="eastAsia"/>
          <w:b/>
          <w:bCs/>
          <w:color w:val="FF0000"/>
          <w:sz w:val="60"/>
          <w:szCs w:val="72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60"/>
          <w:szCs w:val="72"/>
        </w:rPr>
        <w:t>会</w:t>
      </w:r>
    </w:p>
    <w:p w14:paraId="278344B5">
      <w:pPr>
        <w:spacing w:before="178" w:line="73" w:lineRule="exact"/>
      </w:pPr>
    </w:p>
    <w:p w14:paraId="2851F043">
      <w:pPr>
        <w:spacing w:before="178" w:line="73" w:lineRule="exact"/>
        <w:rPr>
          <w:rFonts w:ascii="黑体" w:hAnsi="黑体" w:eastAsia="黑体" w:cs="宋体"/>
          <w:spacing w:val="8"/>
          <w:kern w:val="36"/>
          <w:sz w:val="36"/>
          <w:szCs w:val="36"/>
        </w:rPr>
      </w:pPr>
      <w:r>
        <w:rPr>
          <w:position w:val="-1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42545</wp:posOffset>
            </wp:positionV>
            <wp:extent cx="6139180" cy="46355"/>
            <wp:effectExtent l="0" t="0" r="13970" b="1079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9205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1EC96B">
      <w:pPr>
        <w:spacing w:line="460" w:lineRule="exact"/>
        <w:jc w:val="both"/>
        <w:rPr>
          <w:rFonts w:hint="eastAsia" w:ascii="黑体" w:hAnsi="黑体" w:eastAsia="黑体"/>
          <w:sz w:val="36"/>
          <w:szCs w:val="36"/>
        </w:rPr>
      </w:pPr>
    </w:p>
    <w:p w14:paraId="1D20BBDD">
      <w:pPr>
        <w:spacing w:line="460" w:lineRule="exact"/>
        <w:jc w:val="center"/>
        <w:rPr>
          <w:rFonts w:hint="eastAsia" w:ascii="黑体" w:hAnsi="黑体" w:eastAsia="黑体"/>
          <w:sz w:val="44"/>
          <w:szCs w:val="44"/>
        </w:rPr>
      </w:pPr>
    </w:p>
    <w:p w14:paraId="2E336732">
      <w:pPr>
        <w:spacing w:line="4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《珠海市</w:t>
      </w:r>
      <w:r>
        <w:rPr>
          <w:rFonts w:ascii="黑体" w:hAnsi="黑体" w:eastAsia="黑体"/>
          <w:sz w:val="44"/>
          <w:szCs w:val="44"/>
        </w:rPr>
        <w:t>建设工程监理“十不准”规定</w:t>
      </w:r>
      <w:r>
        <w:rPr>
          <w:rFonts w:hint="eastAsia" w:ascii="黑体" w:hAnsi="黑体" w:eastAsia="黑体"/>
          <w:sz w:val="44"/>
          <w:szCs w:val="44"/>
        </w:rPr>
        <w:t>》</w:t>
      </w:r>
    </w:p>
    <w:p w14:paraId="0D97819B">
      <w:pPr>
        <w:spacing w:line="360" w:lineRule="exact"/>
        <w:jc w:val="center"/>
        <w:rPr>
          <w:rFonts w:ascii="仿宋" w:hAnsi="仿宋" w:eastAsia="仿宋"/>
          <w:sz w:val="28"/>
          <w:szCs w:val="28"/>
        </w:rPr>
      </w:pPr>
    </w:p>
    <w:p w14:paraId="7AC87C9D">
      <w:pPr>
        <w:spacing w:line="560" w:lineRule="exact"/>
        <w:rPr>
          <w:rFonts w:hint="eastAsia"/>
          <w:sz w:val="28"/>
          <w:szCs w:val="28"/>
        </w:rPr>
      </w:pPr>
      <w:r>
        <w:t>‌</w:t>
      </w:r>
      <w:r>
        <w:rPr>
          <w:sz w:val="28"/>
          <w:szCs w:val="28"/>
        </w:rPr>
        <w:t>‌</w:t>
      </w:r>
      <w:r>
        <w:rPr>
          <w:rFonts w:hint="eastAsia"/>
          <w:sz w:val="28"/>
          <w:szCs w:val="28"/>
        </w:rPr>
        <w:t xml:space="preserve">     </w:t>
      </w:r>
    </w:p>
    <w:p w14:paraId="420CF1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一、不准围标串标、以行贿手段谋取中标；不准以低于成本价承揽业务。</w:t>
      </w:r>
    </w:p>
    <w:p w14:paraId="4B85D16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</w:rPr>
        <w:t>不准使用虚假企业及人员业绩资料、资信证明及各类证书；不准</w:t>
      </w:r>
      <w:r>
        <w:rPr>
          <w:rFonts w:ascii="仿宋" w:hAnsi="仿宋" w:eastAsia="仿宋"/>
          <w:sz w:val="32"/>
          <w:szCs w:val="32"/>
        </w:rPr>
        <w:t>不按建设合同的约定设立项目监理机构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配备监理人员和设施。</w:t>
      </w:r>
    </w:p>
    <w:p w14:paraId="3E26D0E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三、不准与建设单位或者施工单位串通弄虚作假，降低工程质量；不准将不合格的建设工程、建筑材料、建筑构件和设备按照合格标准签字验收。</w:t>
      </w:r>
    </w:p>
    <w:p w14:paraId="23B7FC8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四、不准与被监理的工程施工、材料、构配件和设备供应单位有隶属关系或其他利害关系，谋取非法利益。</w:t>
      </w:r>
    </w:p>
    <w:p w14:paraId="2DF4A09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五、不准隐瞒工程质量安全事故。</w:t>
      </w:r>
    </w:p>
    <w:p w14:paraId="1A8DC10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</w:t>
      </w:r>
      <w:r>
        <w:rPr>
          <w:rFonts w:ascii="仿宋" w:hAnsi="仿宋" w:eastAsia="仿宋"/>
          <w:sz w:val="32"/>
          <w:szCs w:val="32"/>
        </w:rPr>
        <w:t>不准接受施工单位、作业班组、材料供应商的“加班费”、礼品、礼金、有价证券等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不准接受施工单位、作业班组、材料供应商的宴请及其他消费性活动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ascii="仿宋" w:hAnsi="仿宋" w:eastAsia="仿宋"/>
          <w:sz w:val="32"/>
          <w:szCs w:val="32"/>
        </w:rPr>
        <w:t>。</w:t>
      </w:r>
    </w:p>
    <w:p w14:paraId="6280EDC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</w:t>
      </w:r>
      <w:r>
        <w:rPr>
          <w:rFonts w:ascii="仿宋" w:hAnsi="仿宋" w:eastAsia="仿宋"/>
          <w:sz w:val="32"/>
          <w:szCs w:val="32"/>
        </w:rPr>
        <w:t>不准向施工单位、作业班组、材料供应商报销应由个人支付的各种费用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ascii="仿宋" w:hAnsi="仿宋" w:eastAsia="仿宋"/>
          <w:sz w:val="32"/>
          <w:szCs w:val="32"/>
        </w:rPr>
        <w:t>。不准为施工单位、作业班组、材料供应商提供有偿服务，或以其它形式向施工单位、作业班组、材料供应商索取报酬、回报、补贴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ascii="仿宋" w:hAnsi="仿宋" w:eastAsia="仿宋"/>
          <w:sz w:val="32"/>
          <w:szCs w:val="32"/>
        </w:rPr>
        <w:t>。</w:t>
      </w:r>
    </w:p>
    <w:p w14:paraId="07A5ABB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</w:t>
      </w:r>
      <w:r>
        <w:rPr>
          <w:rFonts w:ascii="仿宋" w:hAnsi="仿宋" w:eastAsia="仿宋"/>
          <w:sz w:val="32"/>
          <w:szCs w:val="32"/>
        </w:rPr>
        <w:t>不准“吃拿卡要”，或在有业务关系的施工单位、作业班组、材料供应商中兼职谋私利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ascii="仿宋" w:hAnsi="仿宋" w:eastAsia="仿宋"/>
          <w:sz w:val="32"/>
          <w:szCs w:val="32"/>
        </w:rPr>
        <w:t>。</w:t>
      </w:r>
    </w:p>
    <w:p w14:paraId="3E39E6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</w:t>
      </w:r>
      <w:r>
        <w:rPr>
          <w:rFonts w:ascii="仿宋" w:hAnsi="仿宋" w:eastAsia="仿宋"/>
          <w:sz w:val="32"/>
          <w:szCs w:val="32"/>
        </w:rPr>
        <w:t>不准利用职务之便，向施工单位推荐分包单位、工程材料、设备等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ascii="仿宋" w:hAnsi="仿宋" w:eastAsia="仿宋"/>
          <w:sz w:val="32"/>
          <w:szCs w:val="32"/>
        </w:rPr>
        <w:t>。</w:t>
      </w:r>
    </w:p>
    <w:p w14:paraId="0C1B63B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</w:t>
      </w:r>
      <w:r>
        <w:rPr>
          <w:rFonts w:ascii="仿宋" w:hAnsi="仿宋" w:eastAsia="仿宋"/>
          <w:sz w:val="32"/>
          <w:szCs w:val="32"/>
        </w:rPr>
        <w:t>不准利用职务之便，为配偶、子女、亲友等向施工单位、材料供应商进行营利性活动提供各种便利条件。</w:t>
      </w:r>
    </w:p>
    <w:p w14:paraId="57FD1A3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A2BF40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7BFDB4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0BE07AA">
      <w:pPr>
        <w:spacing w:line="560" w:lineRule="exact"/>
        <w:ind w:firstLine="420" w:firstLineChars="200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157480</wp:posOffset>
            </wp:positionV>
            <wp:extent cx="1397000" cy="1397000"/>
            <wp:effectExtent l="0" t="0" r="1270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A3BBE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68D0099">
      <w:pPr>
        <w:spacing w:line="560" w:lineRule="exact"/>
        <w:ind w:left="559" w:leftChars="266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珠海市建设监理协会</w:t>
      </w:r>
    </w:p>
    <w:p w14:paraId="1C797A69">
      <w:pPr>
        <w:spacing w:line="560" w:lineRule="exact"/>
        <w:ind w:left="6080" w:hanging="6080" w:hanging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          2025年3月3日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F"/>
    <w:rsid w:val="000479DC"/>
    <w:rsid w:val="000668E6"/>
    <w:rsid w:val="001B1148"/>
    <w:rsid w:val="002170B5"/>
    <w:rsid w:val="00235D1F"/>
    <w:rsid w:val="003254CC"/>
    <w:rsid w:val="003C0BD4"/>
    <w:rsid w:val="004479EF"/>
    <w:rsid w:val="006C21EB"/>
    <w:rsid w:val="00701B3D"/>
    <w:rsid w:val="007703CD"/>
    <w:rsid w:val="009335BD"/>
    <w:rsid w:val="009856C4"/>
    <w:rsid w:val="00A9160A"/>
    <w:rsid w:val="00AE3DB4"/>
    <w:rsid w:val="00C010A2"/>
    <w:rsid w:val="00C34E63"/>
    <w:rsid w:val="00C50BA8"/>
    <w:rsid w:val="00D00CD4"/>
    <w:rsid w:val="00F019F8"/>
    <w:rsid w:val="00F72234"/>
    <w:rsid w:val="00FA5892"/>
    <w:rsid w:val="00FB4202"/>
    <w:rsid w:val="4517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533</Words>
  <Characters>536</Characters>
  <Lines>4</Lines>
  <Paragraphs>1</Paragraphs>
  <TotalTime>0</TotalTime>
  <ScaleCrop>false</ScaleCrop>
  <LinksUpToDate>false</LinksUpToDate>
  <CharactersWithSpaces>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2025-01-23T01:55:00Z</dcterms:created>
  <dc:creator>Windows User</dc:creator>
  <cp:lastModifiedBy>卷卷</cp:lastModifiedBy>
  <cp:lastPrinted>2025-01-23T02:11:00Z</cp:lastPrinted>
  <dcterms:modified xsi:type="dcterms:W3CDTF">2025-03-04T03:33:00Z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eyJoZGlkIjoiMTMyY2FkMTc4OTI3ZmFkOGZlZWU1NDJkNTUxNzFjOTMiLCJ1c2VySWQiOiIzODkzNzY1NDkifQ==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66FA4CC9BAB545FAB2B1D5F1AD66B78B_12</vt:lpwstr>
  </property>
</Properties>
</file>